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proofErr w:type="spellStart"/>
      <w:r w:rsidR="00746B81">
        <w:rPr>
          <w:bCs/>
          <w:spacing w:val="-7"/>
          <w:sz w:val="19"/>
          <w:szCs w:val="20"/>
        </w:rPr>
        <w:t>Яргазсервис</w:t>
      </w:r>
      <w:proofErr w:type="spellEnd"/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</w:t>
      </w:r>
      <w:proofErr w:type="spellStart"/>
      <w:r w:rsidR="00746B81">
        <w:rPr>
          <w:bCs/>
          <w:sz w:val="19"/>
          <w:szCs w:val="20"/>
        </w:rPr>
        <w:t>Яргазсервис</w:t>
      </w:r>
      <w:proofErr w:type="spellEnd"/>
      <w:r w:rsidR="00746B81">
        <w:rPr>
          <w:bCs/>
          <w:sz w:val="19"/>
          <w:szCs w:val="20"/>
        </w:rPr>
        <w:t>»</w:t>
      </w:r>
      <w:r>
        <w:rPr>
          <w:bCs/>
          <w:sz w:val="19"/>
          <w:szCs w:val="20"/>
        </w:rPr>
        <w:t xml:space="preserve">) 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Default="00EE1D2D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  <w:spacing w:val="-3"/>
          <w:sz w:val="19"/>
          <w:szCs w:val="20"/>
        </w:rPr>
      </w:pPr>
      <w:r>
        <w:rPr>
          <w:bCs/>
          <w:iCs/>
          <w:sz w:val="19"/>
          <w:szCs w:val="20"/>
        </w:rPr>
        <w:t>А</w:t>
      </w:r>
      <w:r w:rsidR="00D42971" w:rsidRPr="00F01853">
        <w:rPr>
          <w:bCs/>
          <w:iCs/>
          <w:sz w:val="19"/>
          <w:szCs w:val="20"/>
        </w:rPr>
        <w:t>кционерно</w:t>
      </w:r>
      <w:r>
        <w:rPr>
          <w:bCs/>
          <w:iCs/>
          <w:sz w:val="19"/>
          <w:szCs w:val="20"/>
        </w:rPr>
        <w:t>е</w:t>
      </w:r>
      <w:r w:rsidR="00D42971" w:rsidRPr="00F01853">
        <w:rPr>
          <w:bCs/>
          <w:iCs/>
          <w:sz w:val="19"/>
          <w:szCs w:val="20"/>
        </w:rPr>
        <w:t xml:space="preserve"> обществ</w:t>
      </w:r>
      <w:r>
        <w:rPr>
          <w:bCs/>
          <w:iCs/>
          <w:sz w:val="19"/>
          <w:szCs w:val="20"/>
        </w:rPr>
        <w:t>о</w:t>
      </w:r>
      <w:r w:rsidR="00D42971" w:rsidRPr="00F01853">
        <w:rPr>
          <w:bCs/>
          <w:iCs/>
          <w:sz w:val="19"/>
          <w:szCs w:val="20"/>
        </w:rPr>
        <w:t xml:space="preserve"> «</w:t>
      </w:r>
      <w:proofErr w:type="spellStart"/>
      <w:r w:rsidR="00746B81">
        <w:rPr>
          <w:bCs/>
          <w:iCs/>
          <w:sz w:val="19"/>
          <w:szCs w:val="20"/>
        </w:rPr>
        <w:t>Яргазсервис</w:t>
      </w:r>
      <w:proofErr w:type="spellEnd"/>
      <w:r w:rsidR="00D42971" w:rsidRPr="00F01853">
        <w:rPr>
          <w:bCs/>
          <w:iCs/>
          <w:sz w:val="19"/>
          <w:szCs w:val="20"/>
        </w:rPr>
        <w:t>»</w:t>
      </w:r>
      <w:r w:rsidR="00D42971" w:rsidRPr="00F01853">
        <w:rPr>
          <w:iCs/>
          <w:sz w:val="19"/>
          <w:szCs w:val="20"/>
        </w:rPr>
        <w:t xml:space="preserve"> (далее – Общество) </w:t>
      </w:r>
      <w:r w:rsidR="00D42971" w:rsidRPr="00F01853">
        <w:rPr>
          <w:w w:val="101"/>
          <w:sz w:val="19"/>
          <w:szCs w:val="20"/>
        </w:rPr>
        <w:t xml:space="preserve">уведомляет Вас о проведении </w:t>
      </w:r>
      <w:r w:rsidR="00D42971" w:rsidRPr="00E872D0">
        <w:rPr>
          <w:w w:val="101"/>
          <w:sz w:val="19"/>
          <w:szCs w:val="20"/>
        </w:rPr>
        <w:t>годового о</w:t>
      </w:r>
      <w:r w:rsidR="00D42971" w:rsidRPr="00E872D0">
        <w:rPr>
          <w:spacing w:val="-2"/>
          <w:w w:val="101"/>
          <w:sz w:val="19"/>
          <w:szCs w:val="20"/>
        </w:rPr>
        <w:t>бщего собрания акционеров</w:t>
      </w:r>
      <w:r>
        <w:rPr>
          <w:spacing w:val="-2"/>
          <w:w w:val="101"/>
          <w:sz w:val="19"/>
          <w:szCs w:val="20"/>
        </w:rPr>
        <w:t>.</w:t>
      </w:r>
    </w:p>
    <w:p w:rsidR="009825E4" w:rsidRPr="00D42971" w:rsidRDefault="009825E4" w:rsidP="009825E4">
      <w:pPr>
        <w:rPr>
          <w:bCs/>
          <w:sz w:val="19"/>
          <w:szCs w:val="20"/>
        </w:rPr>
      </w:pPr>
      <w:r>
        <w:rPr>
          <w:bCs/>
          <w:sz w:val="19"/>
          <w:szCs w:val="20"/>
        </w:rPr>
        <w:t xml:space="preserve">               </w:t>
      </w:r>
      <w:r w:rsidRPr="00D42971">
        <w:rPr>
          <w:bCs/>
          <w:sz w:val="19"/>
          <w:szCs w:val="20"/>
        </w:rPr>
        <w:t xml:space="preserve">Место нахождения Общества: </w:t>
      </w:r>
      <w:r>
        <w:rPr>
          <w:bCs/>
          <w:sz w:val="19"/>
          <w:szCs w:val="20"/>
        </w:rPr>
        <w:t>Российская Федерация, Ярославская область, город Ярославль</w:t>
      </w:r>
      <w:r w:rsidRPr="00D42971">
        <w:rPr>
          <w:bCs/>
          <w:sz w:val="19"/>
          <w:szCs w:val="20"/>
        </w:rPr>
        <w:t>.</w:t>
      </w:r>
    </w:p>
    <w:p w:rsidR="00D42971" w:rsidRPr="00E872D0" w:rsidRDefault="009825E4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Форма проведения общего </w:t>
      </w:r>
      <w:r w:rsidR="00D42971" w:rsidRPr="00E872D0">
        <w:rPr>
          <w:iCs/>
          <w:sz w:val="19"/>
          <w:szCs w:val="20"/>
        </w:rPr>
        <w:t>собрани</w:t>
      </w:r>
      <w:r>
        <w:rPr>
          <w:iCs/>
          <w:sz w:val="19"/>
          <w:szCs w:val="20"/>
        </w:rPr>
        <w:t>я:</w:t>
      </w:r>
      <w:r w:rsidR="00D42971" w:rsidRPr="00E872D0">
        <w:rPr>
          <w:iCs/>
          <w:sz w:val="19"/>
          <w:szCs w:val="20"/>
        </w:rPr>
        <w:t xml:space="preserve"> </w:t>
      </w:r>
      <w:r w:rsidR="00D42971" w:rsidRPr="00E872D0">
        <w:rPr>
          <w:b/>
          <w:iCs/>
          <w:sz w:val="19"/>
          <w:szCs w:val="20"/>
        </w:rPr>
        <w:t>заочно</w:t>
      </w:r>
      <w:r>
        <w:rPr>
          <w:b/>
          <w:iCs/>
          <w:sz w:val="19"/>
          <w:szCs w:val="20"/>
        </w:rPr>
        <w:t>е</w:t>
      </w:r>
      <w:r w:rsidR="00D42971" w:rsidRPr="00E872D0">
        <w:rPr>
          <w:b/>
          <w:iCs/>
          <w:sz w:val="19"/>
          <w:szCs w:val="20"/>
        </w:rPr>
        <w:t xml:space="preserve"> голосовани</w:t>
      </w:r>
      <w:r>
        <w:rPr>
          <w:b/>
          <w:iCs/>
          <w:sz w:val="19"/>
          <w:szCs w:val="20"/>
        </w:rPr>
        <w:t>е</w:t>
      </w:r>
      <w:r w:rsidR="00D42971" w:rsidRPr="00E872D0">
        <w:rPr>
          <w:b/>
          <w:iCs/>
          <w:sz w:val="19"/>
          <w:szCs w:val="20"/>
        </w:rPr>
        <w:t>.</w:t>
      </w:r>
    </w:p>
    <w:p w:rsidR="003A12B9" w:rsidRDefault="003A12B9" w:rsidP="003A12B9">
      <w:pPr>
        <w:ind w:firstLine="709"/>
        <w:jc w:val="both"/>
      </w:pPr>
      <w:r>
        <w:rPr>
          <w:sz w:val="19"/>
          <w:szCs w:val="20"/>
        </w:rPr>
        <w:t>Дата проведения собрания (д</w:t>
      </w:r>
      <w:r w:rsidRPr="00E872D0">
        <w:rPr>
          <w:sz w:val="19"/>
          <w:szCs w:val="20"/>
        </w:rPr>
        <w:t>ата окончания приема бюллетеней для голосования</w:t>
      </w:r>
      <w:r>
        <w:rPr>
          <w:sz w:val="19"/>
          <w:szCs w:val="20"/>
        </w:rPr>
        <w:t>)</w:t>
      </w:r>
      <w:r w:rsidRPr="00E872D0">
        <w:rPr>
          <w:sz w:val="19"/>
          <w:szCs w:val="20"/>
        </w:rPr>
        <w:t xml:space="preserve">: </w:t>
      </w:r>
      <w:r w:rsidRPr="00E872D0">
        <w:rPr>
          <w:b/>
          <w:sz w:val="19"/>
          <w:szCs w:val="20"/>
        </w:rPr>
        <w:t>30.06.202</w:t>
      </w:r>
      <w:r>
        <w:rPr>
          <w:b/>
          <w:sz w:val="19"/>
          <w:szCs w:val="20"/>
        </w:rPr>
        <w:t>3</w:t>
      </w:r>
      <w:r w:rsidRPr="00E872D0">
        <w:rPr>
          <w:sz w:val="19"/>
          <w:szCs w:val="20"/>
        </w:rPr>
        <w:t>.</w:t>
      </w:r>
      <w:r w:rsidRPr="00E872D0">
        <w:t xml:space="preserve"> </w:t>
      </w:r>
    </w:p>
    <w:p w:rsidR="003A12B9" w:rsidRPr="00F01853" w:rsidRDefault="003A12B9" w:rsidP="003A12B9">
      <w:pPr>
        <w:ind w:firstLine="709"/>
        <w:jc w:val="both"/>
        <w:rPr>
          <w:i/>
          <w:sz w:val="19"/>
          <w:szCs w:val="20"/>
        </w:rPr>
      </w:pPr>
      <w:r w:rsidRPr="00E872D0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</w:t>
      </w:r>
      <w:r>
        <w:rPr>
          <w:sz w:val="19"/>
          <w:szCs w:val="20"/>
        </w:rPr>
        <w:t xml:space="preserve">, полученные </w:t>
      </w:r>
      <w:r w:rsidR="005E6123">
        <w:rPr>
          <w:sz w:val="19"/>
          <w:szCs w:val="20"/>
        </w:rPr>
        <w:t xml:space="preserve">по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>
        <w:rPr>
          <w:b/>
          <w:sz w:val="19"/>
          <w:szCs w:val="20"/>
        </w:rPr>
        <w:t>3</w:t>
      </w:r>
      <w:r w:rsidR="005E6123">
        <w:rPr>
          <w:b/>
          <w:sz w:val="19"/>
          <w:szCs w:val="20"/>
        </w:rPr>
        <w:t xml:space="preserve"> </w:t>
      </w:r>
      <w:r w:rsidR="005E6123" w:rsidRPr="005E6123">
        <w:rPr>
          <w:sz w:val="19"/>
          <w:szCs w:val="20"/>
        </w:rPr>
        <w:t>включительно</w:t>
      </w:r>
      <w:r>
        <w:rPr>
          <w:sz w:val="19"/>
          <w:szCs w:val="20"/>
        </w:rPr>
        <w:t>.</w:t>
      </w:r>
    </w:p>
    <w:p w:rsidR="00D42971" w:rsidRPr="00E872D0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19"/>
        </w:rPr>
      </w:pPr>
      <w:r w:rsidRPr="00E872D0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746B81" w:rsidRPr="00E872D0">
        <w:rPr>
          <w:color w:val="000000"/>
          <w:sz w:val="19"/>
          <w:szCs w:val="19"/>
        </w:rPr>
        <w:t>150020, Ярославская область, город Ярославль, улица Цветочная, дом 7.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 w:rsidR="009825E4">
        <w:rPr>
          <w:b/>
          <w:sz w:val="19"/>
          <w:szCs w:val="20"/>
        </w:rPr>
        <w:t>5</w:t>
      </w:r>
      <w:r w:rsidR="00D42971" w:rsidRPr="00920765">
        <w:rPr>
          <w:b/>
          <w:sz w:val="19"/>
          <w:szCs w:val="20"/>
        </w:rPr>
        <w:t>.06.202</w:t>
      </w:r>
      <w:r w:rsidR="009825E4">
        <w:rPr>
          <w:b/>
          <w:sz w:val="19"/>
          <w:szCs w:val="20"/>
        </w:rPr>
        <w:t>3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>Утверждение годового отчета Общества за 202</w:t>
      </w:r>
      <w:r w:rsidR="009825E4">
        <w:rPr>
          <w:i/>
          <w:sz w:val="22"/>
          <w:szCs w:val="22"/>
        </w:rPr>
        <w:t>2</w:t>
      </w:r>
      <w:r w:rsidRPr="00EE587D">
        <w:rPr>
          <w:i/>
          <w:sz w:val="22"/>
          <w:szCs w:val="22"/>
        </w:rPr>
        <w:t xml:space="preserve">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</w:t>
      </w:r>
      <w:r w:rsidR="009825E4">
        <w:rPr>
          <w:i/>
          <w:sz w:val="22"/>
          <w:szCs w:val="22"/>
        </w:rPr>
        <w:t>2</w:t>
      </w:r>
      <w:r w:rsidRPr="00EE587D">
        <w:rPr>
          <w:i/>
          <w:sz w:val="22"/>
          <w:szCs w:val="22"/>
        </w:rPr>
        <w:t xml:space="preserve">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</w:t>
      </w:r>
      <w:r w:rsidR="009825E4">
        <w:rPr>
          <w:i/>
          <w:sz w:val="22"/>
          <w:szCs w:val="22"/>
        </w:rPr>
        <w:t>2</w:t>
      </w:r>
      <w:r w:rsidRPr="00EE587D">
        <w:rPr>
          <w:i/>
          <w:sz w:val="22"/>
          <w:szCs w:val="22"/>
        </w:rPr>
        <w:t xml:space="preserve">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</w:t>
      </w:r>
      <w:r w:rsidR="009825E4">
        <w:rPr>
          <w:i/>
          <w:sz w:val="22"/>
          <w:szCs w:val="22"/>
        </w:rPr>
        <w:t>2</w:t>
      </w:r>
      <w:r w:rsidRPr="00EE587D">
        <w:rPr>
          <w:i/>
          <w:sz w:val="22"/>
          <w:szCs w:val="22"/>
        </w:rPr>
        <w:t xml:space="preserve">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</w:t>
      </w:r>
      <w:r w:rsidR="009825E4">
        <w:rPr>
          <w:i/>
          <w:sz w:val="22"/>
          <w:szCs w:val="22"/>
        </w:rPr>
        <w:t>тва по результатам работы в 2022</w:t>
      </w:r>
      <w:r w:rsidRPr="00EE587D">
        <w:rPr>
          <w:i/>
          <w:sz w:val="22"/>
          <w:szCs w:val="22"/>
        </w:rPr>
        <w:t xml:space="preserve"> году.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8.</w:t>
      </w:r>
      <w:r w:rsidR="00670D6D">
        <w:rPr>
          <w:i/>
          <w:sz w:val="22"/>
          <w:szCs w:val="22"/>
        </w:rPr>
        <w:t xml:space="preserve"> </w:t>
      </w:r>
      <w:r w:rsidR="009825E4">
        <w:rPr>
          <w:i/>
          <w:sz w:val="22"/>
          <w:szCs w:val="22"/>
        </w:rPr>
        <w:t>О назначении аудиторской организации</w:t>
      </w:r>
      <w:r w:rsidR="008A65E0">
        <w:rPr>
          <w:i/>
          <w:sz w:val="22"/>
          <w:szCs w:val="22"/>
        </w:rPr>
        <w:t xml:space="preserve"> Общества</w:t>
      </w:r>
      <w:r w:rsidRPr="00EE587D">
        <w:rPr>
          <w:i/>
          <w:sz w:val="22"/>
          <w:szCs w:val="22"/>
        </w:rPr>
        <w:t>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D42971" w:rsidRPr="00B25EB6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 xml:space="preserve">С информацией (материалами) по вопросам повестки дня годового общего собрания акционеров можно </w:t>
      </w:r>
      <w:r w:rsidRPr="00E872D0">
        <w:rPr>
          <w:color w:val="000000"/>
          <w:sz w:val="19"/>
          <w:szCs w:val="20"/>
        </w:rPr>
        <w:t>ознакомиться в течение двадцати дней до проведения годового общего собрания акционеров</w:t>
      </w:r>
      <w:r w:rsidR="00143484">
        <w:rPr>
          <w:color w:val="000000"/>
          <w:sz w:val="19"/>
          <w:szCs w:val="20"/>
        </w:rPr>
        <w:t xml:space="preserve"> </w:t>
      </w:r>
      <w:r w:rsidRPr="00E872D0">
        <w:rPr>
          <w:color w:val="000000"/>
          <w:sz w:val="19"/>
          <w:szCs w:val="20"/>
        </w:rPr>
        <w:t xml:space="preserve">по адресу: </w:t>
      </w:r>
      <w:r w:rsidR="00B25EB6" w:rsidRPr="00E872D0">
        <w:rPr>
          <w:color w:val="000000"/>
          <w:sz w:val="19"/>
          <w:szCs w:val="19"/>
        </w:rPr>
        <w:t xml:space="preserve">Ярославская область, город Ярославль, улица Цветочная, дом 7, </w:t>
      </w:r>
      <w:r w:rsidR="00B25EB6" w:rsidRPr="00E872D0">
        <w:rPr>
          <w:iCs/>
          <w:sz w:val="19"/>
          <w:szCs w:val="19"/>
        </w:rPr>
        <w:t xml:space="preserve">3-й этаж, </w:t>
      </w:r>
      <w:proofErr w:type="spellStart"/>
      <w:r w:rsidR="00B25EB6" w:rsidRPr="00E872D0">
        <w:rPr>
          <w:iCs/>
          <w:sz w:val="19"/>
          <w:szCs w:val="19"/>
        </w:rPr>
        <w:t>каб</w:t>
      </w:r>
      <w:proofErr w:type="spellEnd"/>
      <w:r w:rsidR="00B25EB6" w:rsidRPr="00E872D0">
        <w:rPr>
          <w:iCs/>
          <w:sz w:val="19"/>
          <w:szCs w:val="19"/>
        </w:rPr>
        <w:t>. № 11</w:t>
      </w:r>
      <w:r w:rsidR="00E872D0" w:rsidRPr="00E872D0">
        <w:rPr>
          <w:iCs/>
          <w:sz w:val="19"/>
          <w:szCs w:val="19"/>
        </w:rPr>
        <w:t>9</w:t>
      </w:r>
      <w:r w:rsidR="00B25EB6" w:rsidRPr="00E872D0">
        <w:rPr>
          <w:color w:val="000000"/>
          <w:sz w:val="19"/>
          <w:szCs w:val="19"/>
        </w:rPr>
        <w:t xml:space="preserve">, с понедельника по пятницу с </w:t>
      </w:r>
      <w:r w:rsidR="00143484">
        <w:rPr>
          <w:color w:val="000000"/>
          <w:sz w:val="19"/>
          <w:szCs w:val="19"/>
        </w:rPr>
        <w:t>09</w:t>
      </w:r>
      <w:r w:rsidR="00B25EB6" w:rsidRPr="00E872D0">
        <w:rPr>
          <w:color w:val="000000"/>
          <w:sz w:val="19"/>
          <w:szCs w:val="19"/>
        </w:rPr>
        <w:t xml:space="preserve"> часов 00 минут до 16 часов 00 минут, </w:t>
      </w:r>
      <w:r w:rsidR="00143484">
        <w:rPr>
          <w:color w:val="000000"/>
          <w:sz w:val="19"/>
          <w:szCs w:val="19"/>
        </w:rPr>
        <w:t xml:space="preserve">обеденный перерыв с 12 часов 12 минут до 13 часов 00 минут, </w:t>
      </w:r>
      <w:r w:rsidR="00B25EB6" w:rsidRPr="00E872D0">
        <w:rPr>
          <w:color w:val="000000"/>
          <w:sz w:val="19"/>
          <w:szCs w:val="19"/>
        </w:rPr>
        <w:t xml:space="preserve">справки по тел. 8 (4852) 40-26-20, контактное лицо </w:t>
      </w:r>
      <w:r w:rsidR="00143484">
        <w:rPr>
          <w:color w:val="000000"/>
          <w:sz w:val="19"/>
          <w:szCs w:val="19"/>
        </w:rPr>
        <w:t xml:space="preserve">– </w:t>
      </w:r>
      <w:r w:rsidR="00B25EB6" w:rsidRPr="00E872D0">
        <w:rPr>
          <w:color w:val="000000"/>
          <w:sz w:val="19"/>
          <w:szCs w:val="19"/>
        </w:rPr>
        <w:t>Александрова</w:t>
      </w:r>
      <w:r w:rsidR="00143484">
        <w:rPr>
          <w:color w:val="000000"/>
          <w:sz w:val="19"/>
          <w:szCs w:val="19"/>
        </w:rPr>
        <w:t xml:space="preserve"> Ольга Валерьевна</w:t>
      </w:r>
      <w:r w:rsidRPr="00E872D0">
        <w:rPr>
          <w:color w:val="000000"/>
          <w:sz w:val="19"/>
          <w:szCs w:val="19"/>
        </w:rPr>
        <w:t>.</w:t>
      </w:r>
      <w:r w:rsidRPr="00B25EB6">
        <w:rPr>
          <w:color w:val="000000"/>
          <w:sz w:val="19"/>
          <w:szCs w:val="19"/>
        </w:rPr>
        <w:t xml:space="preserve"> </w:t>
      </w:r>
    </w:p>
    <w:p w:rsidR="00143484" w:rsidRPr="00143484" w:rsidRDefault="00143484" w:rsidP="0014348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143484">
        <w:rPr>
          <w:color w:val="000000"/>
          <w:sz w:val="19"/>
          <w:szCs w:val="19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A21B29" w:rsidRPr="00F01853" w:rsidRDefault="00A21B29" w:rsidP="00A21B29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A21B29" w:rsidRDefault="00A21B29" w:rsidP="00A21B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9"/>
          <w:szCs w:val="19"/>
        </w:rPr>
      </w:pPr>
      <w:r w:rsidRPr="00A21B29">
        <w:rPr>
          <w:color w:val="000000" w:themeColor="text1"/>
          <w:sz w:val="19"/>
          <w:szCs w:val="19"/>
        </w:rPr>
        <w:t>Акционеры, чьи права на ценные бумаги учитываются номинальным держателем, вправе принимать участие в общем собрании и осуществлять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43484" w:rsidRPr="00A21B29" w:rsidRDefault="00143484" w:rsidP="00A21B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Бюллетень без подписи является недействительным.</w:t>
      </w:r>
    </w:p>
    <w:p w:rsidR="00A21B29" w:rsidRPr="00A21B29" w:rsidRDefault="00A21B29" w:rsidP="00A21B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9"/>
          <w:szCs w:val="19"/>
          <w:lang w:eastAsia="en-US"/>
        </w:rPr>
      </w:pPr>
      <w:r w:rsidRPr="00A21B29">
        <w:rPr>
          <w:rFonts w:eastAsiaTheme="minorHAnsi"/>
          <w:color w:val="000000" w:themeColor="text1"/>
          <w:sz w:val="19"/>
          <w:szCs w:val="19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4" w:history="1">
        <w:r w:rsidRPr="00A21B29">
          <w:rPr>
            <w:rFonts w:eastAsiaTheme="minorHAnsi"/>
            <w:color w:val="000000" w:themeColor="text1"/>
            <w:sz w:val="19"/>
            <w:szCs w:val="19"/>
            <w:lang w:eastAsia="en-US"/>
          </w:rPr>
          <w:t>пунктов 3</w:t>
        </w:r>
      </w:hyperlink>
      <w:r w:rsidRPr="00A21B29">
        <w:rPr>
          <w:rFonts w:eastAsiaTheme="minorHAnsi"/>
          <w:color w:val="000000" w:themeColor="text1"/>
          <w:sz w:val="19"/>
          <w:szCs w:val="19"/>
          <w:lang w:eastAsia="en-US"/>
        </w:rPr>
        <w:t xml:space="preserve"> и </w:t>
      </w:r>
      <w:hyperlink r:id="rId5" w:history="1">
        <w:r w:rsidRPr="00A21B29">
          <w:rPr>
            <w:rFonts w:eastAsiaTheme="minorHAnsi"/>
            <w:color w:val="000000" w:themeColor="text1"/>
            <w:sz w:val="19"/>
            <w:szCs w:val="19"/>
            <w:lang w:eastAsia="en-US"/>
          </w:rPr>
          <w:t>4 статьи 185.1</w:t>
        </w:r>
      </w:hyperlink>
      <w:r w:rsidRPr="00A21B29">
        <w:rPr>
          <w:rFonts w:eastAsiaTheme="minorHAnsi"/>
          <w:color w:val="000000" w:themeColor="text1"/>
          <w:sz w:val="19"/>
          <w:szCs w:val="19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A21B29" w:rsidRPr="00A21B29" w:rsidRDefault="00A21B29" w:rsidP="00A21B29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19"/>
          <w:szCs w:val="19"/>
        </w:rPr>
      </w:pPr>
      <w:r w:rsidRPr="00A21B29">
        <w:rPr>
          <w:iCs/>
          <w:color w:val="000000" w:themeColor="text1"/>
          <w:sz w:val="19"/>
          <w:szCs w:val="19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21B29">
        <w:rPr>
          <w:bCs/>
          <w:iCs/>
          <w:color w:val="000000" w:themeColor="text1"/>
          <w:sz w:val="19"/>
          <w:szCs w:val="19"/>
        </w:rPr>
        <w:t>направлены вместе с бюллетенем для голосования</w:t>
      </w:r>
      <w:r w:rsidRPr="00A21B29">
        <w:rPr>
          <w:iCs/>
          <w:color w:val="000000" w:themeColor="text1"/>
          <w:sz w:val="19"/>
          <w:szCs w:val="19"/>
        </w:rPr>
        <w:t>.</w:t>
      </w:r>
      <w:bookmarkStart w:id="0" w:name="_GoBack"/>
      <w:bookmarkEnd w:id="0"/>
    </w:p>
    <w:p w:rsidR="00302DA3" w:rsidRPr="00302DA3" w:rsidRDefault="00302DA3" w:rsidP="00302D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302DA3">
        <w:rPr>
          <w:rFonts w:eastAsiaTheme="minorHAnsi"/>
          <w:sz w:val="19"/>
          <w:szCs w:val="19"/>
          <w:lang w:eastAsia="en-US"/>
        </w:rPr>
        <w:t>Принявшими участие в общем собрании акционеров считаются:</w:t>
      </w:r>
    </w:p>
    <w:p w:rsidR="00302DA3" w:rsidRPr="00302DA3" w:rsidRDefault="00302DA3" w:rsidP="00302DA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19"/>
          <w:szCs w:val="19"/>
        </w:rPr>
      </w:pPr>
      <w:r w:rsidRPr="00302DA3">
        <w:rPr>
          <w:rFonts w:eastAsiaTheme="minorHAnsi"/>
          <w:sz w:val="19"/>
          <w:szCs w:val="19"/>
          <w:lang w:eastAsia="en-US"/>
        </w:rPr>
        <w:t>- </w:t>
      </w:r>
      <w:r w:rsidRPr="00302DA3">
        <w:rPr>
          <w:bCs/>
          <w:iCs/>
          <w:sz w:val="19"/>
          <w:szCs w:val="19"/>
        </w:rPr>
        <w:t xml:space="preserve">акционеры, бюллетени которых получены не позднее </w:t>
      </w:r>
      <w:r w:rsidRPr="00302DA3">
        <w:rPr>
          <w:b/>
          <w:bCs/>
          <w:iCs/>
          <w:sz w:val="19"/>
          <w:szCs w:val="19"/>
        </w:rPr>
        <w:t>29.06.2023;</w:t>
      </w:r>
    </w:p>
    <w:p w:rsidR="00302DA3" w:rsidRPr="00302DA3" w:rsidRDefault="00302DA3" w:rsidP="00302DA3">
      <w:pPr>
        <w:autoSpaceDE w:val="0"/>
        <w:autoSpaceDN w:val="0"/>
        <w:ind w:firstLine="709"/>
        <w:jc w:val="both"/>
        <w:rPr>
          <w:sz w:val="19"/>
          <w:szCs w:val="19"/>
        </w:rPr>
      </w:pPr>
      <w:r w:rsidRPr="00302DA3">
        <w:rPr>
          <w:b/>
          <w:bCs/>
          <w:iCs/>
          <w:sz w:val="19"/>
          <w:szCs w:val="19"/>
        </w:rPr>
        <w:t>-</w:t>
      </w:r>
      <w:r w:rsidRPr="00302DA3">
        <w:rPr>
          <w:sz w:val="19"/>
          <w:szCs w:val="19"/>
        </w:rPr>
        <w:t xml:space="preserve"> акционеры, которые в соответствии с правилами </w:t>
      </w:r>
      <w:hyperlink r:id="rId6" w:history="1">
        <w:r w:rsidRPr="00302DA3">
          <w:rPr>
            <w:rStyle w:val="a5"/>
            <w:color w:val="auto"/>
            <w:sz w:val="19"/>
            <w:szCs w:val="19"/>
            <w:u w:val="none"/>
          </w:rPr>
          <w:t>законодательства</w:t>
        </w:r>
      </w:hyperlink>
      <w:r w:rsidRPr="00302DA3">
        <w:rPr>
          <w:sz w:val="19"/>
          <w:szCs w:val="19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бюллетеней, последний день приема сообщений </w:t>
      </w:r>
      <w:r w:rsidRPr="00302DA3">
        <w:rPr>
          <w:sz w:val="19"/>
          <w:szCs w:val="19"/>
        </w:rPr>
        <w:t>–</w:t>
      </w:r>
      <w:r w:rsidRPr="00302DA3">
        <w:rPr>
          <w:sz w:val="19"/>
          <w:szCs w:val="19"/>
        </w:rPr>
        <w:t xml:space="preserve"> </w:t>
      </w:r>
      <w:r w:rsidRPr="00302DA3">
        <w:rPr>
          <w:b/>
          <w:bCs/>
          <w:spacing w:val="-2"/>
          <w:sz w:val="19"/>
          <w:szCs w:val="19"/>
        </w:rPr>
        <w:t>29.06.2023</w:t>
      </w:r>
      <w:r w:rsidRPr="00302DA3">
        <w:rPr>
          <w:sz w:val="19"/>
          <w:szCs w:val="19"/>
        </w:rPr>
        <w:t>.</w:t>
      </w:r>
    </w:p>
    <w:p w:rsidR="00302DA3" w:rsidRPr="00302DA3" w:rsidRDefault="00302DA3" w:rsidP="00302DA3">
      <w:pPr>
        <w:autoSpaceDE w:val="0"/>
        <w:autoSpaceDN w:val="0"/>
        <w:adjustRightInd w:val="0"/>
        <w:ind w:firstLine="709"/>
        <w:jc w:val="both"/>
        <w:rPr>
          <w:bCs/>
          <w:iCs/>
          <w:sz w:val="19"/>
          <w:szCs w:val="19"/>
        </w:rPr>
      </w:pPr>
    </w:p>
    <w:p w:rsidR="00A60042" w:rsidRPr="00CE66F7" w:rsidRDefault="00A60042" w:rsidP="00302DA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19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746B81">
        <w:rPr>
          <w:b/>
          <w:bCs/>
          <w:iCs/>
          <w:spacing w:val="-7"/>
          <w:sz w:val="19"/>
          <w:szCs w:val="20"/>
        </w:rPr>
        <w:t>Яргазсервис</w:t>
      </w:r>
      <w:proofErr w:type="spellEnd"/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954E1"/>
    <w:rsid w:val="00143484"/>
    <w:rsid w:val="00302DA3"/>
    <w:rsid w:val="003A12B9"/>
    <w:rsid w:val="00497984"/>
    <w:rsid w:val="005E6123"/>
    <w:rsid w:val="00670D6D"/>
    <w:rsid w:val="00746B81"/>
    <w:rsid w:val="00793D82"/>
    <w:rsid w:val="007961EE"/>
    <w:rsid w:val="007F0D11"/>
    <w:rsid w:val="008A65E0"/>
    <w:rsid w:val="0092084C"/>
    <w:rsid w:val="009825E4"/>
    <w:rsid w:val="00A21B29"/>
    <w:rsid w:val="00A237AA"/>
    <w:rsid w:val="00A60042"/>
    <w:rsid w:val="00B25EB6"/>
    <w:rsid w:val="00CE66F7"/>
    <w:rsid w:val="00D42971"/>
    <w:rsid w:val="00E872D0"/>
    <w:rsid w:val="00EB5BDB"/>
    <w:rsid w:val="00EE1D2D"/>
    <w:rsid w:val="00EE587D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954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E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600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5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4" Type="http://schemas.openxmlformats.org/officeDocument/2006/relationships/hyperlink" Target="consultantplus://offline/ref=E8A6DE5D2340E232D26F92EFCE4A7092BCFBFF6F5BF3FDD6BE71C61629C81A6E416FF7BCEBFA3E954C52FA28D789A490E4BBE2C006M9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Александрова Ольга Валерьевна</cp:lastModifiedBy>
  <cp:revision>3</cp:revision>
  <cp:lastPrinted>2023-05-12T11:33:00Z</cp:lastPrinted>
  <dcterms:created xsi:type="dcterms:W3CDTF">2023-05-22T04:11:00Z</dcterms:created>
  <dcterms:modified xsi:type="dcterms:W3CDTF">2023-05-23T07:44:00Z</dcterms:modified>
</cp:coreProperties>
</file>